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7.0 -->
  <w:body>
    <w:p>
      <w:pPr>
        <w:jc w:val="center"/>
      </w:pPr>
      <w:r>
        <w:pict>
          <v:rect id="_x0000_i1025" style="width:468pt;height:1.5pt" o:hrpct="1000" o:hralign="center" o:hrstd="t" o:hr="t" filled="t" fillcolor="gray" stroked="f">
            <v:path strokeok="f"/>
          </v:rect>
        </w:pict>
      </w:r>
    </w:p>
    <w:p>
      <w:pPr>
        <w:spacing w:before="0" w:after="200" w:line="240" w:lineRule="auto"/>
        <w:rPr>
          <w:sz w:val="46"/>
          <w:szCs w:val="46"/>
        </w:rPr>
      </w:pPr>
      <w:r>
        <w:rPr>
          <w:rFonts w:ascii="Turnkey W v0006 Medium" w:eastAsia="Turnkey W v0006 Medium" w:hAnsi="Turnkey W v0006 Medium" w:cs="Turnkey W v0006 Medium"/>
          <w:sz w:val="46"/>
          <w:szCs w:val="46"/>
        </w:rPr>
        <w:t>Datblygiad Proffesiynol ac Chynadleddau</w:t>
      </w:r>
    </w:p>
    <w:p>
      <w:pPr>
        <w:spacing w:before="0" w:after="200" w:line="240" w:lineRule="auto"/>
        <w:jc w:val="both"/>
        <w:rPr>
          <w:sz w:val="46"/>
          <w:szCs w:val="46"/>
        </w:rPr>
      </w:pPr>
      <w:r>
        <w:rPr>
          <w:rFonts w:ascii="Turnkey W v0006 Medium" w:eastAsia="Turnkey W v0006 Medium" w:hAnsi="Turnkey W v0006 Medium" w:cs="Turnkey W v0006 Medium"/>
          <w:sz w:val="46"/>
          <w:szCs w:val="46"/>
        </w:rPr>
        <w:t>Cais am Grant</w:t>
      </w:r>
    </w:p>
    <w:p>
      <w:pPr>
        <w:spacing w:before="0" w:after="200" w:line="240" w:lineRule="auto"/>
        <w:jc w:val="both"/>
        <w:rPr>
          <w:sz w:val="46"/>
          <w:szCs w:val="46"/>
        </w:rPr>
      </w:pPr>
      <w:r>
        <w:rPr>
          <w:rFonts w:ascii="Turnkey W v0006 Medium" w:eastAsia="Turnkey W v0006 Medium" w:hAnsi="Turnkey W v0006 Medium" w:cs="Turnkey W v0006 Medium"/>
          <w:sz w:val="46"/>
          <w:szCs w:val="46"/>
        </w:rPr>
        <w:t>2026/2027</w:t>
      </w:r>
    </w:p>
    <w:p>
      <w:pPr>
        <w:jc w:val="center"/>
      </w:pPr>
      <w:r>
        <w:pict>
          <v:rect id="_x0000_i1026" style="width:468pt;height:1.5pt" o:hrpct="1000" o:hralign="center" o:hrstd="t" o:hr="t" filled="t" fillcolor="gray" stroked="f">
            <v:path strokeok="f"/>
          </v:rect>
        </w:pict>
      </w:r>
    </w:p>
    <w:p>
      <w:pPr>
        <w:spacing w:before="0" w:after="200" w:line="240" w:lineRule="auto"/>
        <w:rPr>
          <w:sz w:val="24"/>
          <w:szCs w:val="24"/>
        </w:rPr>
      </w:pPr>
      <w:r>
        <w:rPr>
          <w:rFonts w:ascii="Turnkey W v0006 Medium" w:eastAsia="Turnkey W v0006 Medium" w:hAnsi="Turnkey W v0006 Medium" w:cs="Turnkey W v0006 Medium"/>
          <w:sz w:val="24"/>
          <w:szCs w:val="24"/>
        </w:rPr>
        <w:t>Enw</w:t>
      </w:r>
    </w:p>
    <w:p>
      <w:pPr>
        <w:jc w:val="center"/>
      </w:pPr>
      <w:r>
        <w:pict>
          <v:rect id="_x0000_i1027" style="width:468pt;height:1.5pt" o:hrpct="1000" o:hralign="center" o:hrstd="t" o:hr="t" filled="t" fillcolor="gray" stroked="f">
            <v:path strokeok="f"/>
          </v:rect>
        </w:pict>
      </w:r>
    </w:p>
    <w:p>
      <w:pPr>
        <w:spacing w:before="0" w:after="200" w:line="240" w:lineRule="auto"/>
        <w:rPr>
          <w:sz w:val="24"/>
          <w:szCs w:val="24"/>
        </w:rPr>
      </w:pPr>
      <w:r>
        <w:rPr>
          <w:rFonts w:ascii="Turnkey W v0006 Medium" w:eastAsia="Turnkey W v0006 Medium" w:hAnsi="Turnkey W v0006 Medium" w:cs="Turnkey W v0006 Medium"/>
          <w:sz w:val="24"/>
          <w:szCs w:val="24"/>
        </w:rPr>
        <w:t>Cyferiad</w:t>
      </w:r>
    </w:p>
    <w:p>
      <w:pPr>
        <w:jc w:val="center"/>
      </w:pPr>
      <w:r>
        <w:pict>
          <v:rect id="_x0000_i1028" style="width:468pt;height:1.5pt" o:hrpct="1000" o:hralign="center" o:hrstd="t" o:hr="t" filled="t" fillcolor="gray" stroked="f">
            <v:path strokeok="f"/>
          </v:rect>
        </w:pict>
      </w:r>
    </w:p>
    <w:p>
      <w:pPr>
        <w:spacing w:before="0" w:after="200" w:line="240" w:lineRule="auto"/>
        <w:rPr>
          <w:sz w:val="24"/>
          <w:szCs w:val="24"/>
        </w:rPr>
      </w:pPr>
      <w:r>
        <w:rPr>
          <w:rFonts w:ascii="Turnkey W v0006 Medium" w:eastAsia="Turnkey W v0006 Medium" w:hAnsi="Turnkey W v0006 Medium" w:cs="Turnkey W v0006 Medium"/>
          <w:sz w:val="24"/>
          <w:szCs w:val="24"/>
        </w:rPr>
        <w:t>E bost/Ffon</w:t>
      </w:r>
    </w:p>
    <w:p>
      <w:pPr>
        <w:jc w:val="center"/>
      </w:pPr>
      <w:r>
        <w:pict>
          <v:rect id="_x0000_i1029" style="width:468pt;height:1.5pt" o:hrpct="1000" o:hralign="center" o:hrstd="t" o:hr="t" filled="t" fillcolor="gray" stroked="f">
            <v:path strokeok="f"/>
          </v:rect>
        </w:pict>
      </w:r>
    </w:p>
    <w:p>
      <w:pPr>
        <w:spacing w:before="0" w:after="200" w:line="240" w:lineRule="auto"/>
      </w:pPr>
      <w:r>
        <w:rPr>
          <w:rFonts w:ascii="Turnkey W v0006 Medium" w:eastAsia="Turnkey W v0006 Medium" w:hAnsi="Turnkey W v0006 Medium" w:cs="Turnkey W v0006 Medium"/>
        </w:rPr>
        <w:t>Manylion yr hyfforddiant neu’r gynhadledd</w:t>
      </w:r>
    </w:p>
    <w:p>
      <w:pPr>
        <w:spacing w:before="0" w:after="200" w:line="240" w:lineRule="auto"/>
        <w:rPr>
          <w:rFonts w:ascii="Turnkey W v0006 Medium" w:eastAsia="Turnkey W v0006 Medium" w:hAnsi="Turnkey W v0006 Medium" w:cs="Turnkey W v0006 Medium"/>
          <w:b/>
          <w:bCs/>
          <w:sz w:val="22"/>
          <w:szCs w:val="22"/>
        </w:rPr>
      </w:pPr>
    </w:p>
    <w:p>
      <w:pPr>
        <w:jc w:val="center"/>
      </w:pPr>
      <w:r>
        <w:pict>
          <v:rect id="_x0000_i1030" style="width:468pt;height:1.5pt" o:hrpct="1000" o:hralign="center" o:hrstd="t" o:hr="t" filled="t" fillcolor="gray" stroked="f">
            <v:path strokeok="f"/>
          </v:rect>
        </w:pict>
      </w:r>
    </w:p>
    <w:p>
      <w:pPr>
        <w:shd w:val="clear" w:color="auto" w:fill="F8F9FA"/>
        <w:spacing w:before="0" w:after="0" w:line="540" w:lineRule="atLeast"/>
      </w:pPr>
      <w:r>
        <w:rPr>
          <w:rFonts w:ascii="Turnkey W v0006 Medium" w:eastAsia="Turnkey W v0006 Medium" w:hAnsi="Turnkey W v0006 Medium" w:cs="Turnkey W v0006 Medium"/>
          <w:sz w:val="24"/>
          <w:szCs w:val="24"/>
        </w:rPr>
        <w:t>Costau (rhowch ddadansoddiad llawn o’r costau)</w:t>
      </w:r>
      <w:r>
        <w:rPr>
          <w:color w:val="1F1F1F"/>
          <w:sz w:val="24"/>
          <w:szCs w:val="24"/>
        </w:rPr>
        <w:t xml:space="preserve"> </w:t>
      </w:r>
      <w:r>
        <w:rPr>
          <w:rFonts w:ascii="Turnkey W v0006 Medium" w:eastAsia="Turnkey W v0006 Medium" w:hAnsi="Turnkey W v0006 Medium" w:cs="Turnkey W v0006 Medium"/>
          <w:color w:val="1F1F1F"/>
          <w:sz w:val="24"/>
          <w:szCs w:val="24"/>
        </w:rPr>
        <w:t>Defnyddiwch ostyngiadau cynnar a gostyngiadau eraill.</w:t>
      </w:r>
    </w:p>
    <w:p>
      <w:pPr>
        <w:spacing w:before="0" w:after="200" w:line="240" w:lineRule="auto"/>
        <w:rPr>
          <w:rFonts w:ascii="Turnkey W v0006 Medium" w:eastAsia="Turnkey W v0006 Medium" w:hAnsi="Turnkey W v0006 Medium" w:cs="Turnkey W v0006 Medium"/>
          <w:b/>
          <w:bCs/>
          <w:sz w:val="22"/>
          <w:szCs w:val="22"/>
        </w:rPr>
      </w:pPr>
    </w:p>
    <w:p>
      <w:pPr>
        <w:jc w:val="center"/>
      </w:pPr>
      <w:r>
        <w:pict>
          <v:rect id="_x0000_i1031" style="width:468pt;height:1.5pt" o:hrpct="1000" o:hralign="center" o:hrstd="t" o:hr="t" filled="t" fillcolor="gray" stroked="f">
            <v:path strokeok="f"/>
          </v:rect>
        </w:pict>
      </w:r>
    </w:p>
    <w:p>
      <w:pPr>
        <w:spacing w:before="0" w:after="200" w:line="240" w:lineRule="auto"/>
        <w:rPr>
          <w:sz w:val="24"/>
          <w:szCs w:val="24"/>
        </w:rPr>
      </w:pPr>
      <w:r>
        <w:rPr>
          <w:rFonts w:ascii="Turnkey W v0006 Medium" w:eastAsia="Turnkey W v0006 Medium" w:hAnsi="Turnkey W v0006 Medium" w:cs="Turnkey W v0006 Medium"/>
          <w:sz w:val="24"/>
          <w:szCs w:val="24"/>
        </w:rPr>
        <w:t>Grant a geisir (D.S. gweler y canllawiau cymhwyso)</w:t>
      </w:r>
    </w:p>
    <w:p>
      <w:pPr>
        <w:spacing w:before="0" w:after="200" w:line="240" w:lineRule="auto"/>
        <w:rPr>
          <w:rFonts w:ascii="Turnkey W v0006 Medium" w:eastAsia="Turnkey W v0006 Medium" w:hAnsi="Turnkey W v0006 Medium" w:cs="Turnkey W v0006 Medium"/>
          <w:sz w:val="24"/>
          <w:szCs w:val="24"/>
        </w:rPr>
      </w:pPr>
    </w:p>
    <w:p>
      <w:pPr>
        <w:jc w:val="center"/>
      </w:pPr>
      <w:r>
        <w:pict>
          <v:rect id="_x0000_i1032" style="width:468pt;height:1.5pt" o:hrpct="1000" o:hralign="center" o:hrstd="t" o:hr="t" filled="t" fillcolor="gray" stroked="f">
            <v:path strokeok="f"/>
          </v:rect>
        </w:pict>
      </w:r>
    </w:p>
    <w:p>
      <w:pPr>
        <w:spacing w:before="0" w:after="200" w:line="240" w:lineRule="auto"/>
        <w:rPr>
          <w:sz w:val="24"/>
          <w:szCs w:val="24"/>
        </w:rPr>
      </w:pPr>
      <w:r>
        <w:rPr>
          <w:rFonts w:ascii="Turnkey W v0006 Medium" w:eastAsia="Turnkey W v0006 Medium" w:hAnsi="Turnkey W v0006 Medium" w:cs="Turnkey W v0006 Medium"/>
          <w:sz w:val="24"/>
          <w:szCs w:val="24"/>
        </w:rPr>
        <w:t>Cyfraniad o ffynonellau eraill (nodwch ai personol neu sefydliad)</w:t>
      </w:r>
    </w:p>
    <w:p>
      <w:pPr>
        <w:spacing w:before="0" w:after="200" w:line="240" w:lineRule="auto"/>
        <w:rPr>
          <w:rFonts w:ascii="Turnkey W v0006 Medium" w:eastAsia="Turnkey W v0006 Medium" w:hAnsi="Turnkey W v0006 Medium" w:cs="Turnkey W v0006 Medium"/>
          <w:sz w:val="24"/>
          <w:szCs w:val="24"/>
        </w:rPr>
      </w:pPr>
    </w:p>
    <w:p>
      <w:pPr>
        <w:jc w:val="center"/>
      </w:pPr>
      <w:r>
        <w:pict>
          <v:rect id="_x0000_i1033" style="width:468pt;height:1.5pt" o:hrpct="1000" o:hralign="center" o:hrstd="t" o:hr="t" filled="t" fillcolor="gray" stroked="f">
            <v:path strokeok="f"/>
          </v:rect>
        </w:pict>
      </w:r>
    </w:p>
    <w:p>
      <w:pPr>
        <w:spacing w:before="0" w:after="0" w:line="240" w:lineRule="auto"/>
        <w:rPr>
          <w:sz w:val="24"/>
          <w:szCs w:val="24"/>
        </w:rPr>
      </w:pPr>
      <w:r>
        <w:rPr>
          <w:rFonts w:ascii="Turnkey W v0006 Medium" w:eastAsia="Turnkey W v0006 Medium" w:hAnsi="Turnkey W v0006 Medium" w:cs="Turnkey W v0006 Medium"/>
          <w:sz w:val="24"/>
          <w:szCs w:val="24"/>
        </w:rPr>
        <w:t xml:space="preserve">Y rheswm yr ydych yn gwneud cais am yr hyfforddiant neu’r gynhadledd. </w:t>
      </w:r>
    </w:p>
    <w:p>
      <w:pPr>
        <w:spacing w:before="0" w:after="0" w:line="240" w:lineRule="auto"/>
        <w:rPr>
          <w:sz w:val="24"/>
          <w:szCs w:val="24"/>
        </w:rPr>
      </w:pPr>
      <w:r>
        <w:rPr>
          <w:rFonts w:ascii="Turnkey W v0006 Medium" w:eastAsia="Turnkey W v0006 Medium" w:hAnsi="Turnkey W v0006 Medium" w:cs="Turnkey W v0006 Medium"/>
          <w:sz w:val="24"/>
          <w:szCs w:val="24"/>
        </w:rPr>
        <w:t xml:space="preserve">Nodwch sut fyddai’r grant yn elwa a) y sefydliad </w:t>
      </w:r>
      <w:r>
        <w:rPr>
          <w:rFonts w:ascii="Turnkey W v0006 Medium" w:eastAsia="Turnkey W v0006 Medium" w:hAnsi="Turnkey W v0006 Medium" w:cs="Turnkey W v0006 Medium"/>
          <w:sz w:val="24"/>
          <w:szCs w:val="24"/>
          <w:u w:val="single"/>
        </w:rPr>
        <w:t>a</w:t>
      </w:r>
      <w:r>
        <w:rPr>
          <w:rFonts w:ascii="Turnkey W v0006 Medium" w:eastAsia="Turnkey W v0006 Medium" w:hAnsi="Turnkey W v0006 Medium" w:cs="Turnkey W v0006 Medium"/>
          <w:sz w:val="24"/>
          <w:szCs w:val="24"/>
        </w:rPr>
        <w:t xml:space="preserve"> b) yr unigolyn.</w:t>
      </w:r>
    </w:p>
    <w:p>
      <w:pPr>
        <w:spacing w:before="0" w:after="0" w:line="240" w:lineRule="auto"/>
        <w:rPr>
          <w:sz w:val="24"/>
          <w:szCs w:val="24"/>
        </w:rPr>
      </w:pPr>
      <w:r>
        <w:rPr>
          <w:rFonts w:ascii="Turnkey W v0006 Medium" w:eastAsia="Turnkey W v0006 Medium" w:hAnsi="Turnkey W v0006 Medium" w:cs="Turnkey W v0006 Medium"/>
          <w:sz w:val="24"/>
          <w:szCs w:val="24"/>
          <w:u w:val="single"/>
        </w:rPr>
        <w:t xml:space="preserve">Rhaid cyfiawnhau’r cais yn llawn. </w:t>
      </w:r>
      <w:r>
        <w:rPr>
          <w:rFonts w:ascii="Turnkey W v0006 Medium" w:eastAsia="Turnkey W v0006 Medium" w:hAnsi="Turnkey W v0006 Medium" w:cs="Turnkey W v0006 Medium"/>
          <w:sz w:val="24"/>
          <w:szCs w:val="24"/>
        </w:rPr>
        <w:t>(lleiafswm 150 geiriau)</w:t>
      </w:r>
    </w:p>
    <w:p>
      <w:pPr>
        <w:spacing w:before="0" w:after="0" w:line="240" w:lineRule="auto"/>
        <w:rPr>
          <w:sz w:val="24"/>
          <w:szCs w:val="24"/>
        </w:rPr>
      </w:pPr>
      <w:r>
        <w:rPr>
          <w:rFonts w:ascii="Turnkey W v0006 Medium" w:eastAsia="Turnkey W v0006 Medium" w:hAnsi="Turnkey W v0006 Medium" w:cs="Turnkey W v0006 Medium"/>
          <w:sz w:val="24"/>
          <w:szCs w:val="24"/>
        </w:rPr>
        <w:t>a)</w:t>
      </w:r>
    </w:p>
    <w:p>
      <w:pPr>
        <w:spacing w:before="0" w:after="0" w:line="240" w:lineRule="auto"/>
        <w:rPr>
          <w:rFonts w:ascii="Turnkey W v0006 Medium" w:eastAsia="Turnkey W v0006 Medium" w:hAnsi="Turnkey W v0006 Medium" w:cs="Turnkey W v0006 Medium"/>
          <w:sz w:val="24"/>
          <w:szCs w:val="24"/>
        </w:rPr>
      </w:pPr>
    </w:p>
    <w:p>
      <w:pPr>
        <w:spacing w:before="0" w:after="0" w:line="240" w:lineRule="auto"/>
        <w:rPr>
          <w:rFonts w:ascii="Turnkey W v0006 Medium" w:eastAsia="Turnkey W v0006 Medium" w:hAnsi="Turnkey W v0006 Medium" w:cs="Turnkey W v0006 Medium"/>
          <w:sz w:val="24"/>
          <w:szCs w:val="24"/>
        </w:rPr>
      </w:pPr>
    </w:p>
    <w:p>
      <w:pPr>
        <w:spacing w:before="0" w:after="0" w:line="240" w:lineRule="auto"/>
        <w:rPr>
          <w:rFonts w:ascii="Turnkey W v0006 Medium" w:eastAsia="Turnkey W v0006 Medium" w:hAnsi="Turnkey W v0006 Medium" w:cs="Turnkey W v0006 Medium"/>
          <w:sz w:val="24"/>
          <w:szCs w:val="24"/>
        </w:rPr>
      </w:pPr>
    </w:p>
    <w:p>
      <w:pPr>
        <w:spacing w:before="0" w:after="0" w:line="240" w:lineRule="auto"/>
        <w:rPr>
          <w:sz w:val="24"/>
          <w:szCs w:val="24"/>
        </w:rPr>
      </w:pPr>
      <w:r>
        <w:rPr>
          <w:rFonts w:ascii="Turnkey W v0006 Medium" w:eastAsia="Turnkey W v0006 Medium" w:hAnsi="Turnkey W v0006 Medium" w:cs="Turnkey W v0006 Medium"/>
          <w:sz w:val="24"/>
          <w:szCs w:val="24"/>
        </w:rPr>
        <w:t>b)</w:t>
      </w:r>
    </w:p>
    <w:p>
      <w:pPr>
        <w:spacing w:before="0" w:after="0" w:line="240" w:lineRule="auto"/>
        <w:rPr>
          <w:rFonts w:ascii="Turnkey W v0006 Medium" w:eastAsia="Turnkey W v0006 Medium" w:hAnsi="Turnkey W v0006 Medium" w:cs="Turnkey W v0006 Medium"/>
          <w:sz w:val="24"/>
          <w:szCs w:val="24"/>
        </w:rPr>
      </w:pPr>
    </w:p>
    <w:p>
      <w:pPr>
        <w:spacing w:before="0" w:after="0" w:line="240" w:lineRule="auto"/>
        <w:rPr>
          <w:rFonts w:ascii="Turnkey W v0006 Medium" w:eastAsia="Turnkey W v0006 Medium" w:hAnsi="Turnkey W v0006 Medium" w:cs="Turnkey W v0006 Medium"/>
          <w:sz w:val="24"/>
          <w:szCs w:val="24"/>
        </w:rPr>
      </w:pPr>
    </w:p>
    <w:p>
      <w:pPr>
        <w:jc w:val="center"/>
      </w:pPr>
      <w:r>
        <w:pict>
          <v:rect id="_x0000_i1034" style="width:468pt;height:1.5pt" o:hrpct="1000" o:hralign="center" o:hrstd="t" o:hr="t" filled="t" fillcolor="gray" stroked="f">
            <v:path strokeok="f"/>
          </v:rect>
        </w:pict>
      </w:r>
    </w:p>
    <w:p>
      <w:pPr>
        <w:spacing w:before="0" w:after="200" w:line="240" w:lineRule="auto"/>
        <w:rPr>
          <w:sz w:val="24"/>
          <w:szCs w:val="24"/>
        </w:rPr>
      </w:pPr>
      <w:r>
        <w:rPr>
          <w:rFonts w:ascii="Turnkey W v0006 Medium" w:eastAsia="Turnkey W v0006 Medium" w:hAnsi="Turnkey W v0006 Medium" w:cs="Turnkey W v0006 Medium"/>
          <w:sz w:val="24"/>
          <w:szCs w:val="24"/>
        </w:rPr>
        <w:t>Ydych chi wedi bod yn y gynhadledd hon o’r blaen?</w:t>
      </w:r>
    </w:p>
    <w:p>
      <w:pPr>
        <w:spacing w:before="0" w:after="200" w:line="240" w:lineRule="auto"/>
        <w:rPr>
          <w:sz w:val="24"/>
          <w:szCs w:val="24"/>
        </w:rPr>
      </w:pPr>
      <w:r>
        <w:rPr>
          <w:rFonts w:ascii="Turnkey W v0006 Medium" w:eastAsia="Turnkey W v0006 Medium" w:hAnsi="Turnkey W v0006 Medium" w:cs="Turnkey W v0006 Medium"/>
          <w:sz w:val="24"/>
          <w:szCs w:val="24"/>
        </w:rPr>
        <w:t>Llofnod</w:t>
      </w:r>
    </w:p>
    <w:p>
      <w:pPr>
        <w:spacing w:before="0" w:after="200" w:line="240" w:lineRule="auto"/>
        <w:rPr>
          <w:rFonts w:ascii="Turnkey W v0006 Medium" w:eastAsia="Turnkey W v0006 Medium" w:hAnsi="Turnkey W v0006 Medium" w:cs="Turnkey W v0006 Medium"/>
          <w:sz w:val="24"/>
          <w:szCs w:val="24"/>
        </w:rPr>
      </w:pPr>
    </w:p>
    <w:p>
      <w:pPr>
        <w:spacing w:before="0" w:after="200" w:line="240" w:lineRule="auto"/>
        <w:rPr>
          <w:sz w:val="24"/>
          <w:szCs w:val="24"/>
        </w:rPr>
      </w:pPr>
      <w:r>
        <w:rPr>
          <w:rFonts w:ascii="Turnkey W v0006 Medium" w:eastAsia="Turnkey W v0006 Medium" w:hAnsi="Turnkey W v0006 Medium" w:cs="Turnkey W v0006 Medium"/>
          <w:sz w:val="24"/>
          <w:szCs w:val="24"/>
        </w:rPr>
        <w:t>Dyddiad</w:t>
      </w:r>
    </w:p>
    <w:p>
      <w:pPr>
        <w:jc w:val="center"/>
      </w:pPr>
      <w:r>
        <w:pict>
          <v:rect id="_x0000_i1035" style="width:468pt;height:1.5pt" o:hrpct="1000" o:hralign="center" o:hrstd="t" o:hr="t" filled="t" fillcolor="gray" stroked="f">
            <v:path strokeok="f"/>
          </v:rect>
        </w:pict>
      </w:r>
    </w:p>
    <w:p>
      <w:pPr>
        <w:spacing w:before="0" w:after="200"/>
        <w:rPr>
          <w:sz w:val="24"/>
          <w:szCs w:val="24"/>
        </w:rPr>
      </w:pPr>
      <w:r>
        <w:rPr>
          <w:rFonts w:ascii="Turnkey W v0006 Medium" w:eastAsia="Turnkey W v0006 Medium" w:hAnsi="Turnkey W v0006 Medium" w:cs="Turnkey W v0006 Medium"/>
          <w:sz w:val="24"/>
          <w:szCs w:val="24"/>
        </w:rPr>
        <w:t xml:space="preserve">Ardystiad yr Amgueddfa / Sefydliad </w:t>
      </w:r>
    </w:p>
    <w:p>
      <w:pPr>
        <w:spacing w:before="0" w:after="200"/>
        <w:rPr>
          <w:sz w:val="24"/>
          <w:szCs w:val="24"/>
        </w:rPr>
      </w:pPr>
      <w:r>
        <w:rPr>
          <w:rFonts w:ascii="Turnkey W v0006 Medium" w:eastAsia="Turnkey W v0006 Medium" w:hAnsi="Turnkey W v0006 Medium" w:cs="Turnkey W v0006 Medium"/>
          <w:sz w:val="24"/>
          <w:szCs w:val="24"/>
        </w:rPr>
        <w:t xml:space="preserve">Rwy’n cadarnhau fy mod wedi darllen y telerau ac amodau ac rwy’n cadarnhau fod yr amgueddfa’n cefnogi’r cais hwn. </w:t>
      </w:r>
    </w:p>
    <w:p>
      <w:pPr>
        <w:spacing w:before="0" w:after="200"/>
        <w:rPr>
          <w:sz w:val="24"/>
          <w:szCs w:val="24"/>
        </w:rPr>
      </w:pPr>
      <w:r>
        <w:rPr>
          <w:rFonts w:ascii="Turnkey W v0006 Medium" w:eastAsia="Turnkey W v0006 Medium" w:hAnsi="Turnkey W v0006 Medium" w:cs="Turnkey W v0006 Medium"/>
          <w:sz w:val="24"/>
          <w:szCs w:val="24"/>
        </w:rPr>
        <w:t>Llofnod</w:t>
      </w:r>
    </w:p>
    <w:p>
      <w:pPr>
        <w:spacing w:before="0" w:after="200"/>
        <w:rPr>
          <w:sz w:val="24"/>
          <w:szCs w:val="24"/>
        </w:rPr>
      </w:pPr>
      <w:r>
        <w:rPr>
          <w:rFonts w:ascii="Turnkey W v0006 Medium" w:eastAsia="Turnkey W v0006 Medium" w:hAnsi="Turnkey W v0006 Medium" w:cs="Turnkey W v0006 Medium"/>
          <w:sz w:val="24"/>
          <w:szCs w:val="24"/>
        </w:rPr>
        <w:t>Enw</w:t>
      </w:r>
    </w:p>
    <w:p>
      <w:pPr>
        <w:spacing w:before="0" w:after="200"/>
        <w:rPr>
          <w:sz w:val="24"/>
          <w:szCs w:val="24"/>
        </w:rPr>
      </w:pPr>
      <w:r>
        <w:rPr>
          <w:rFonts w:ascii="Turnkey W v0006 Medium" w:eastAsia="Turnkey W v0006 Medium" w:hAnsi="Turnkey W v0006 Medium" w:cs="Turnkey W v0006 Medium"/>
          <w:sz w:val="24"/>
          <w:szCs w:val="24"/>
        </w:rPr>
        <w:t>Dyddiad</w:t>
      </w:r>
    </w:p>
    <w:p>
      <w:pPr>
        <w:jc w:val="center"/>
      </w:pPr>
      <w:r>
        <w:pict>
          <v:rect id="_x0000_i1036" style="width:468pt;height:1.5pt" o:hrpct="1000" o:hralign="center" o:hrstd="t" o:hr="t" filled="t" fillcolor="gray" stroked="f">
            <v:path strokeok="f"/>
          </v:rect>
        </w:pict>
      </w:r>
    </w:p>
    <w:p>
      <w:pPr>
        <w:spacing w:before="0" w:after="200"/>
        <w:rPr>
          <w:sz w:val="24"/>
          <w:szCs w:val="24"/>
        </w:rPr>
      </w:pPr>
      <w:r>
        <w:rPr>
          <w:rFonts w:ascii="Turnkey W v0006 Medium" w:eastAsia="Turnkey W v0006 Medium" w:hAnsi="Turnkey W v0006 Medium" w:cs="Turnkey W v0006 Medium"/>
          <w:sz w:val="24"/>
          <w:szCs w:val="24"/>
        </w:rPr>
        <w:t xml:space="preserve">Dychwelwch i Chris Delaney. </w:t>
      </w:r>
      <w:hyperlink r:id="rId4" w:history="1">
        <w:r>
          <w:rPr>
            <w:rFonts w:ascii="Turnkey W v0006 Medium" w:eastAsia="Turnkey W v0006 Medium" w:hAnsi="Turnkey W v0006 Medium" w:cs="Turnkey W v0006 Medium"/>
            <w:color w:val="0000FF"/>
            <w:spacing w:val="-6"/>
            <w:sz w:val="24"/>
            <w:szCs w:val="24"/>
            <w:u w:val="single" w:color="0000FF"/>
          </w:rPr>
          <w:t>grantsanddevelopment@museumsfederation.cymru</w:t>
        </w:r>
      </w:hyperlink>
      <w:r>
        <w:rPr>
          <w:rFonts w:ascii="Turnkey W v0006 Medium" w:eastAsia="Turnkey W v0006 Medium" w:hAnsi="Turnkey W v0006 Medium" w:cs="Turnkey W v0006 Medium"/>
          <w:sz w:val="24"/>
          <w:szCs w:val="24"/>
        </w:rPr>
        <w:t xml:space="preserve"> &amp; CC </w:t>
      </w:r>
      <w:hyperlink r:id="rId5" w:history="1">
        <w:r>
          <w:rPr>
            <w:rFonts w:ascii="Turnkey W v0006 Medium" w:eastAsia="Turnkey W v0006 Medium" w:hAnsi="Turnkey W v0006 Medium" w:cs="Turnkey W v0006 Medium"/>
            <w:color w:val="0000FF"/>
            <w:sz w:val="24"/>
            <w:szCs w:val="24"/>
            <w:u w:val="single" w:color="0000FF"/>
          </w:rPr>
          <w:t>lin.chris@btinternet.com</w:t>
        </w:r>
      </w:hyperlink>
      <w:r>
        <w:rPr>
          <w:rFonts w:ascii="Turnkey W v0006 Medium" w:eastAsia="Turnkey W v0006 Medium" w:hAnsi="Turnkey W v0006 Medium" w:cs="Turnkey W v0006 Medium"/>
          <w:sz w:val="24"/>
          <w:szCs w:val="24"/>
        </w:rPr>
        <w:t xml:space="preserve"> </w:t>
      </w:r>
      <w:r>
        <w:rPr>
          <w:rFonts w:ascii="Turnkey W v0006 Medium" w:eastAsia="Turnkey W v0006 Medium" w:hAnsi="Turnkey W v0006 Medium" w:cs="Turnkey W v0006 Medium"/>
          <w:sz w:val="24"/>
          <w:szCs w:val="24"/>
        </w:rPr>
        <w:t xml:space="preserve"> </w:t>
      </w:r>
    </w:p>
    <w:p>
      <w:pPr>
        <w:spacing w:before="0" w:after="200"/>
        <w:rPr>
          <w:sz w:val="24"/>
          <w:szCs w:val="24"/>
        </w:rPr>
      </w:pPr>
      <w:r>
        <w:rPr>
          <w:rFonts w:ascii="Turnkey W v0006 Medium" w:eastAsia="Turnkey W v0006 Medium" w:hAnsi="Turnkey W v0006 Medium" w:cs="Turnkey W v0006 Medium"/>
          <w:sz w:val="24"/>
          <w:szCs w:val="24"/>
        </w:rPr>
        <w:t>Rhaid Darparu manylion llawn am y cwrs neu gynhadledd naill ai fel atodiad neu ddolen at wefan.</w:t>
      </w:r>
    </w:p>
    <w:p>
      <w:pPr>
        <w:spacing w:before="0" w:after="200"/>
        <w:rPr>
          <w:rFonts w:ascii="Turnkey W v0006 Medium" w:eastAsia="Turnkey W v0006 Medium" w:hAnsi="Turnkey W v0006 Medium" w:cs="Turnkey W v0006 Medium"/>
          <w:sz w:val="24"/>
          <w:szCs w:val="24"/>
        </w:rPr>
      </w:pPr>
    </w:p>
    <w:p>
      <w:pPr>
        <w:spacing w:before="0" w:after="200" w:line="240" w:lineRule="auto"/>
        <w:rPr>
          <w:rFonts w:ascii="Turnkey W v0006 Medium" w:eastAsia="Turnkey W v0006 Medium" w:hAnsi="Turnkey W v0006 Medium" w:cs="Turnkey W v0006 Medium"/>
          <w:sz w:val="24"/>
          <w:szCs w:val="24"/>
        </w:rPr>
      </w:pPr>
    </w:p>
    <w:sectPr>
      <w:headerReference w:type="default" r:id="rId6"/>
      <w:footerReference w:type="default" r:id="rId7"/>
      <w:type w:val="nextPage"/>
      <w:pgSz w:w="11906" w:h="16838"/>
      <w:pgMar w:top="1440" w:right="1440" w:bottom="1440" w:left="1440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0" w:after="200" w:line="257" w:lineRule="atLeast"/>
    </w:pPr>
    <w:r>
      <w:rPr>
        <w:rFonts w:ascii="Turnkey W v0006 Medium" w:eastAsia="Turnkey W v0006 Medium" w:hAnsi="Turnkey W v0006 Medium" w:cs="Turnkey W v0006 Medium"/>
        <w:color w:val="1E1D3A"/>
      </w:rPr>
      <w:t>Charity</w:t>
    </w:r>
    <w:r>
      <w:rPr>
        <w:rFonts w:ascii="Turnkey W v0006 Medium" w:eastAsia="Turnkey W v0006 Medium" w:hAnsi="Turnkey W v0006 Medium" w:cs="Turnkey W v0006 Medium"/>
        <w:color w:val="1E1D3A"/>
        <w:spacing w:val="-7"/>
      </w:rPr>
      <w:t xml:space="preserve"> </w:t>
    </w:r>
    <w:r>
      <w:rPr>
        <w:rFonts w:ascii="Turnkey W v0006 Medium" w:eastAsia="Turnkey W v0006 Medium" w:hAnsi="Turnkey W v0006 Medium" w:cs="Turnkey W v0006 Medium"/>
        <w:color w:val="1E1D3A"/>
      </w:rPr>
      <w:t>Registration</w:t>
    </w:r>
    <w:r>
      <w:rPr>
        <w:rFonts w:ascii="Turnkey W v0006 Medium" w:eastAsia="Turnkey W v0006 Medium" w:hAnsi="Turnkey W v0006 Medium" w:cs="Turnkey W v0006 Medium"/>
        <w:color w:val="1E1D3A"/>
        <w:spacing w:val="-6"/>
      </w:rPr>
      <w:t xml:space="preserve"> </w:t>
    </w:r>
    <w:r>
      <w:rPr>
        <w:rFonts w:ascii="Turnkey W v0006 Medium" w:eastAsia="Turnkey W v0006 Medium" w:hAnsi="Turnkey W v0006 Medium" w:cs="Turnkey W v0006 Medium"/>
        <w:color w:val="1E1D3A"/>
      </w:rPr>
      <w:t>No.</w:t>
    </w:r>
    <w:r>
      <w:rPr>
        <w:rFonts w:ascii="Turnkey W v0006 Medium" w:eastAsia="Turnkey W v0006 Medium" w:hAnsi="Turnkey W v0006 Medium" w:cs="Turnkey W v0006 Medium"/>
        <w:color w:val="1E1D3A"/>
        <w:spacing w:val="-6"/>
      </w:rPr>
      <w:t xml:space="preserve"> </w:t>
    </w:r>
    <w:r>
      <w:rPr>
        <w:rFonts w:ascii="Turnkey W v0006 Medium" w:eastAsia="Turnkey W v0006 Medium" w:hAnsi="Turnkey W v0006 Medium" w:cs="Turnkey W v0006 Medium"/>
        <w:color w:val="1E1D3A"/>
        <w:spacing w:val="-2"/>
      </w:rPr>
      <w:t>1102270</w:t>
    </w:r>
    <w:r>
      <w:rPr>
        <w:rFonts w:ascii="Turnkey W v0006 Medium" w:eastAsia="Turnkey W v0006 Medium" w:hAnsi="Turnkey W v0006 Medium" w:cs="Turnkey W v0006 Medium"/>
        <w:color w:val="1E1D3A"/>
        <w:spacing w:val="-2"/>
      </w:rPr>
      <w:tab/>
    </w:r>
    <w:r>
      <w:rPr>
        <w:rFonts w:ascii="Turnkey W v0006 Medium" w:eastAsia="Turnkey W v0006 Medium" w:hAnsi="Turnkey W v0006 Medium" w:cs="Turnkey W v0006 Medium"/>
        <w:color w:val="1E1D3A"/>
        <w:spacing w:val="-2"/>
      </w:rPr>
      <w:t xml:space="preserve">                            </w:t>
    </w:r>
    <w:r>
      <w:rPr>
        <w:rFonts w:ascii="Turnkey W v0006 Medium" w:eastAsia="Turnkey W v0006 Medium" w:hAnsi="Turnkey W v0006 Medium" w:cs="Turnkey W v0006 Medium"/>
        <w:color w:val="1E1D3A"/>
        <w:spacing w:val="-2"/>
      </w:rPr>
      <w:t>https://museumsfederation.cymru/cy/</w:t>
    </w:r>
    <w:r>
      <w:rPr>
        <w:rFonts w:ascii="Turnkey W v0006 Medium" w:eastAsia="Turnkey W v0006 Medium" w:hAnsi="Turnkey W v0006 Medium" w:cs="Turnkey W v0006 Medium"/>
        <w:color w:val="1E1D3A"/>
        <w:spacing w:val="-2"/>
      </w:rPr>
      <w:t xml:space="preserve">                                                                          </w:t>
    </w:r>
  </w:p>
  <w:p>
    <w:pPr>
      <w:spacing w:before="0" w:after="0" w:line="240" w:lineRule="auto"/>
      <w:rPr>
        <w:rFonts w:ascii="Calibri" w:eastAsia="Calibri" w:hAnsi="Calibri" w:cs="Calibri"/>
        <w:sz w:val="22"/>
        <w:szCs w:val="2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0" w:after="0" w:line="240" w:lineRule="auto"/>
      <w:rPr>
        <w:rFonts w:ascii="Calibri" w:eastAsia="Calibri" w:hAnsi="Calibri" w:cs="Calibri"/>
        <w:sz w:val="22"/>
        <w:szCs w:val="22"/>
      </w:rPr>
    </w:pPr>
  </w:p>
  <w:p>
    <w:pPr>
      <w:spacing w:before="0" w:after="0" w:line="240" w:lineRule="auto"/>
      <w:rPr>
        <w:rFonts w:ascii="Calibri" w:eastAsia="Calibri" w:hAnsi="Calibri" w:cs="Calibri"/>
        <w:sz w:val="22"/>
        <w:szCs w:val="22"/>
      </w:rPr>
    </w:pPr>
  </w:p>
  <w:p>
    <w:pPr>
      <w:spacing w:before="0" w:after="0" w:line="240" w:lineRule="auto"/>
      <w:rPr>
        <w:rFonts w:ascii="Calibri" w:eastAsia="Calibri" w:hAnsi="Calibri" w:cs="Calibri"/>
        <w:sz w:val="22"/>
        <w:szCs w:val="22"/>
      </w:rPr>
    </w:pPr>
  </w:p>
  <w:p>
    <w:pPr>
      <w:spacing w:before="0" w:after="0" w:line="240" w:lineRule="auto"/>
      <w:rPr>
        <w:rFonts w:ascii="Calibri" w:eastAsia="Calibri" w:hAnsi="Calibri" w:cs="Calibri"/>
        <w:sz w:val="22"/>
        <w:szCs w:val="22"/>
      </w:rPr>
    </w:pPr>
  </w:p>
  <w:p>
    <w:pPr>
      <w:spacing w:before="0" w:after="0" w:line="240" w:lineRule="auto"/>
      <w:rPr>
        <w:rFonts w:ascii="Calibri" w:eastAsia="Calibri" w:hAnsi="Calibri" w:cs="Calibri"/>
        <w:sz w:val="22"/>
        <w:szCs w:val="22"/>
      </w:rPr>
    </w:pPr>
    <w:r>
      <w:rPr>
        <w:strike w:val="0"/>
        <w:u w:val="none"/>
      </w:rPr>
      <w:drawing>
        <wp:anchor simplePos="0" relativeHeight="251658240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228600</wp:posOffset>
          </wp:positionV>
          <wp:extent cx="6896100" cy="1400175"/>
          <wp:wrapNone/>
          <wp:docPr id="100001" name="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896100" cy="1400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line="276" w:lineRule="auto"/>
    </w:pPr>
    <w:rPr>
      <w:rFonts w:ascii="Calibri" w:eastAsia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grantsanddevelopment@museumsfederation.cymru" TargetMode="External" /><Relationship Id="rId5" Type="http://schemas.openxmlformats.org/officeDocument/2006/relationships/hyperlink" Target="mailto:lin.chris@btinternet.com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